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0F45" w:rsidRDefault="001A39BB">
      <w:pPr>
        <w:spacing w:after="150"/>
        <w:rPr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Данный документ вступает в силу с 01.09.2023 и действует до 31.08.2029 (</w:t>
      </w:r>
      <w:hyperlink r:id="rId5" w:history="1">
        <w:r>
          <w:rPr>
            <w:b/>
            <w:sz w:val="24"/>
            <w:szCs w:val="24"/>
            <w:u w:val="single"/>
          </w:rPr>
          <w:t>пункт 4</w:t>
        </w:r>
      </w:hyperlink>
      <w:r>
        <w:rPr>
          <w:b/>
          <w:sz w:val="24"/>
          <w:szCs w:val="24"/>
        </w:rPr>
        <w:t>).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Зарегистрировано в Минюсте России 2 июня 2023 г. N 73696</w:t>
      </w:r>
    </w:p>
    <w:p w:rsidR="001A0F45" w:rsidRDefault="001A39BB">
      <w:pPr>
        <w:pBdr>
          <w:bottom w:val="single" w:sz="4" w:space="1" w:color="auto"/>
        </w:pBdr>
        <w:jc w:val="left"/>
        <w:rPr>
          <w:sz w:val="24"/>
          <w:szCs w:val="24"/>
        </w:rPr>
      </w:pPr>
      <w:r>
        <w:rPr>
          <w:sz w:val="4"/>
          <w:szCs w:val="24"/>
        </w:rPr>
        <w:t> 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sz w:val="36"/>
          <w:szCs w:val="24"/>
        </w:rPr>
      </w:pPr>
      <w:r>
        <w:rPr>
          <w:b/>
          <w:sz w:val="36"/>
          <w:szCs w:val="24"/>
        </w:rPr>
        <w:t xml:space="preserve">МИНИСТЕРСТВО ПРОСВЕЩЕНИЯ </w:t>
      </w:r>
      <w:r>
        <w:rPr>
          <w:b/>
          <w:sz w:val="36"/>
          <w:szCs w:val="24"/>
        </w:rPr>
        <w:t>РОССИЙСКОЙ ФЕДЕРАЦИИ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ПРИКАЗ</w:t>
      </w:r>
    </w:p>
    <w:p w:rsidR="001A0F45" w:rsidRDefault="001A39BB">
      <w:pPr>
        <w:spacing w:after="150"/>
        <w:jc w:val="center"/>
        <w:rPr>
          <w:sz w:val="36"/>
          <w:szCs w:val="24"/>
        </w:rPr>
      </w:pPr>
      <w:r>
        <w:rPr>
          <w:b/>
          <w:sz w:val="36"/>
          <w:szCs w:val="24"/>
        </w:rPr>
        <w:t>от 24 марта 2023 г. N 196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sz w:val="36"/>
          <w:szCs w:val="24"/>
        </w:rPr>
      </w:pPr>
      <w:r>
        <w:rPr>
          <w:b/>
          <w:sz w:val="36"/>
          <w:szCs w:val="24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</w:t>
      </w:r>
      <w:hyperlink r:id="rId6" w:history="1">
        <w:r>
          <w:rPr>
            <w:sz w:val="24"/>
            <w:szCs w:val="24"/>
            <w:u w:val="single"/>
          </w:rPr>
          <w:t>частью 4</w:t>
        </w:r>
      </w:hyperlink>
      <w:r>
        <w:rPr>
          <w:sz w:val="24"/>
          <w:szCs w:val="24"/>
        </w:rPr>
        <w:t xml:space="preserve"> статьи 49 Федерального закона от 29 декабря 2012 г. N 273-ФЗ "Об образовании в Российской Федерации", </w:t>
      </w:r>
      <w:hyperlink r:id="rId7" w:history="1">
        <w:r>
          <w:rPr>
            <w:sz w:val="24"/>
            <w:szCs w:val="24"/>
            <w:u w:val="single"/>
          </w:rPr>
          <w:t>пунктом 1</w:t>
        </w:r>
      </w:hyperlink>
      <w:r>
        <w:rPr>
          <w:sz w:val="24"/>
          <w:szCs w:val="24"/>
        </w:rPr>
        <w:t xml:space="preserve"> и </w:t>
      </w:r>
      <w:hyperlink r:id="rId8" w:history="1">
        <w:r>
          <w:rPr>
            <w:sz w:val="24"/>
            <w:szCs w:val="24"/>
            <w:u w:val="single"/>
          </w:rPr>
          <w:t>подпунктом 4.2.19</w:t>
        </w:r>
      </w:hyperlink>
      <w:r>
        <w:rPr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1. Утв</w:t>
      </w:r>
      <w:r>
        <w:rPr>
          <w:sz w:val="24"/>
          <w:szCs w:val="24"/>
        </w:rPr>
        <w:t>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организаций, осуществляющих образовательную деятельность.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2. Установить, что квалификационные категори</w:t>
      </w:r>
      <w:r>
        <w:rPr>
          <w:sz w:val="24"/>
          <w:szCs w:val="24"/>
        </w:rPr>
        <w:t>и, установленные педагогическим работникам организаций, осуществляющих образовательную деятельность, до вступления в силу настоящего приказа, сохраняются в течение срока, на который они были установлены.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3. Признать утратившими силу: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приказ Министерства об</w:t>
      </w:r>
      <w:r>
        <w:rPr>
          <w:sz w:val="24"/>
          <w:szCs w:val="24"/>
        </w:rPr>
        <w:t xml:space="preserve">разования и науки Российской Федерации </w:t>
      </w:r>
      <w:hyperlink r:id="rId9" w:history="1">
        <w:r>
          <w:rPr>
            <w:sz w:val="24"/>
            <w:szCs w:val="24"/>
            <w:u w:val="single"/>
          </w:rPr>
          <w:t>от 7 апреля 2014 г. N 276</w:t>
        </w:r>
      </w:hyperlink>
      <w:r>
        <w:rPr>
          <w:sz w:val="24"/>
          <w:szCs w:val="24"/>
        </w:rPr>
        <w:t xml:space="preserve"> "Об утверждении Порядка проведения аттестации педагогических работников организаций, осуществляющих образоват</w:t>
      </w:r>
      <w:r>
        <w:rPr>
          <w:sz w:val="24"/>
          <w:szCs w:val="24"/>
        </w:rPr>
        <w:t>ельную деятельность" (зарегистрирован Министерством юстиции Российской Федерации 23 мая 2014 г., регистрационный N 32408);</w:t>
      </w:r>
    </w:p>
    <w:p w:rsidR="001A0F45" w:rsidRDefault="001A39BB">
      <w:pPr>
        <w:spacing w:after="150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 xml:space="preserve">приказ Министерства просвещения Российской Федерации </w:t>
      </w:r>
      <w:hyperlink r:id="rId10" w:history="1">
        <w:r>
          <w:rPr>
            <w:sz w:val="24"/>
            <w:szCs w:val="24"/>
            <w:u w:val="single"/>
          </w:rPr>
          <w:t>о</w:t>
        </w:r>
        <w:r>
          <w:rPr>
            <w:sz w:val="24"/>
            <w:szCs w:val="24"/>
            <w:u w:val="single"/>
          </w:rPr>
          <w:t>т 23 декабря 2020 г. N 767</w:t>
        </w:r>
      </w:hyperlink>
      <w:r>
        <w:rPr>
          <w:sz w:val="24"/>
          <w:szCs w:val="24"/>
        </w:rPr>
        <w:t xml:space="preserve"> "О внесении изменений в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Федерации от 7 апреля </w:t>
      </w:r>
      <w:r>
        <w:rPr>
          <w:sz w:val="24"/>
          <w:szCs w:val="24"/>
        </w:rPr>
        <w:t>2014 г. N 276" (зарегистрирован Министерством юстиции Российской Федерации 22 января 2021 г., регистрационный N 62177).</w:t>
      </w:r>
      <w:proofErr w:type="gramEnd"/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4. Настоящий приказ вступает в силу с 1 сентября 2023 г. и действует до 31 августа 2029 года.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right"/>
        <w:rPr>
          <w:sz w:val="24"/>
          <w:szCs w:val="24"/>
        </w:rPr>
      </w:pPr>
      <w:proofErr w:type="gramStart"/>
      <w:r>
        <w:rPr>
          <w:i/>
          <w:sz w:val="24"/>
          <w:szCs w:val="24"/>
        </w:rPr>
        <w:t>Исполняющий</w:t>
      </w:r>
      <w:proofErr w:type="gramEnd"/>
      <w:r>
        <w:rPr>
          <w:i/>
          <w:sz w:val="24"/>
          <w:szCs w:val="24"/>
        </w:rPr>
        <w:t xml:space="preserve"> обязанности Министра</w:t>
      </w:r>
    </w:p>
    <w:p w:rsidR="001A0F45" w:rsidRDefault="001A39BB">
      <w:pPr>
        <w:spacing w:after="150"/>
        <w:jc w:val="right"/>
        <w:rPr>
          <w:sz w:val="24"/>
          <w:szCs w:val="24"/>
        </w:rPr>
      </w:pPr>
      <w:r>
        <w:rPr>
          <w:i/>
          <w:sz w:val="24"/>
          <w:szCs w:val="24"/>
        </w:rPr>
        <w:t>А.А. КОР</w:t>
      </w:r>
      <w:r>
        <w:rPr>
          <w:i/>
          <w:sz w:val="24"/>
          <w:szCs w:val="24"/>
        </w:rPr>
        <w:t>НЕЕВ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right"/>
        <w:rPr>
          <w:sz w:val="24"/>
          <w:szCs w:val="24"/>
        </w:rPr>
      </w:pPr>
      <w:r>
        <w:rPr>
          <w:i/>
          <w:sz w:val="24"/>
          <w:szCs w:val="24"/>
        </w:rPr>
        <w:t>УТВЕРЖДЕН</w:t>
      </w:r>
    </w:p>
    <w:p w:rsidR="001A0F45" w:rsidRDefault="001A39BB">
      <w:pPr>
        <w:spacing w:after="150"/>
        <w:jc w:val="right"/>
        <w:rPr>
          <w:sz w:val="24"/>
          <w:szCs w:val="24"/>
        </w:rPr>
      </w:pPr>
      <w:r>
        <w:rPr>
          <w:i/>
          <w:sz w:val="24"/>
          <w:szCs w:val="24"/>
        </w:rPr>
        <w:t>приказом Министерства просвещения</w:t>
      </w:r>
    </w:p>
    <w:p w:rsidR="001A0F45" w:rsidRDefault="001A39BB">
      <w:pPr>
        <w:spacing w:after="150"/>
        <w:jc w:val="right"/>
        <w:rPr>
          <w:sz w:val="24"/>
          <w:szCs w:val="24"/>
        </w:rPr>
      </w:pPr>
      <w:r>
        <w:rPr>
          <w:i/>
          <w:sz w:val="24"/>
          <w:szCs w:val="24"/>
        </w:rPr>
        <w:t>Российской Федерации</w:t>
      </w:r>
    </w:p>
    <w:p w:rsidR="001A0F45" w:rsidRDefault="001A39BB">
      <w:pPr>
        <w:spacing w:after="150"/>
        <w:jc w:val="right"/>
        <w:rPr>
          <w:sz w:val="24"/>
          <w:szCs w:val="24"/>
        </w:rPr>
      </w:pPr>
      <w:r>
        <w:rPr>
          <w:i/>
          <w:sz w:val="24"/>
          <w:szCs w:val="24"/>
        </w:rPr>
        <w:t>от 24 марта 2023 г. N 196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sz w:val="36"/>
          <w:szCs w:val="24"/>
        </w:rPr>
      </w:pPr>
      <w:r>
        <w:rPr>
          <w:b/>
          <w:sz w:val="36"/>
          <w:szCs w:val="24"/>
        </w:rPr>
        <w:t>ПОРЯДОК ПРОВЕДЕНИЯ АТТЕСТАЦИИ ПЕДАГОГИЧЕСКИХ РАБОТНИКОВ ОРГАНИЗАЦИЙ, ОСУЩЕСТВЛЯЮЩИХ ОБРАЗОВАТЕЛЬНУЮ ДЕЯТЕЛЬНОСТЬ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sz w:val="32"/>
          <w:szCs w:val="24"/>
        </w:rPr>
      </w:pPr>
      <w:r>
        <w:rPr>
          <w:b/>
          <w:sz w:val="32"/>
          <w:szCs w:val="24"/>
        </w:rPr>
        <w:t>I. Общие положения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gramStart"/>
      <w:r>
        <w:rPr>
          <w:sz w:val="24"/>
          <w:szCs w:val="24"/>
        </w:rPr>
        <w:t xml:space="preserve">Порядок проведения </w:t>
      </w:r>
      <w:r>
        <w:rPr>
          <w:sz w:val="24"/>
          <w:szCs w:val="24"/>
        </w:rPr>
        <w:t xml:space="preserve">аттестации педагогических работников организаций, осуществляющих образовательную деятельность (далее - организация), применяется к педагогическим работникам (за исключением педагогических работников, относящихся к профессорско-преподавательскому составу), </w:t>
      </w:r>
      <w:r>
        <w:rPr>
          <w:sz w:val="24"/>
          <w:szCs w:val="24"/>
        </w:rPr>
        <w:t>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</w:t>
      </w:r>
      <w:r>
        <w:rPr>
          <w:sz w:val="24"/>
          <w:szCs w:val="24"/>
        </w:rPr>
        <w:t>тельства Российской Федерации от 21 февраля 2022 г. N 225, в том числе в случаях</w:t>
      </w:r>
      <w:proofErr w:type="gramEnd"/>
      <w:r>
        <w:rPr>
          <w:sz w:val="24"/>
          <w:szCs w:val="24"/>
        </w:rPr>
        <w:t>, когда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</w:t>
      </w:r>
      <w:r>
        <w:rPr>
          <w:sz w:val="24"/>
          <w:szCs w:val="24"/>
        </w:rPr>
        <w:t xml:space="preserve"> наряду с работой, определенной трудовым договором (наряду с работой руководителями организаций, их заместителями, другими работниками) (далее - педагогические работники).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>2. Аттестация педагогических работников организаций (далее - аттестация педагогическ</w:t>
      </w:r>
      <w:r>
        <w:rPr>
          <w:sz w:val="24"/>
          <w:szCs w:val="24"/>
        </w:rPr>
        <w:t>их работников, аттестация)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</w:t>
      </w:r>
      <w:r>
        <w:rPr>
          <w:sz w:val="24"/>
          <w:szCs w:val="24"/>
        </w:rPr>
        <w:t>горий &lt;1&gt;.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&lt;1&gt; </w:t>
      </w:r>
      <w:hyperlink r:id="rId11" w:history="1">
        <w:r>
          <w:rPr>
            <w:sz w:val="24"/>
            <w:szCs w:val="24"/>
            <w:u w:val="single"/>
          </w:rPr>
          <w:t>Часть 1</w:t>
        </w:r>
      </w:hyperlink>
      <w:r>
        <w:rPr>
          <w:sz w:val="24"/>
          <w:szCs w:val="24"/>
        </w:rPr>
        <w:t xml:space="preserve"> статьи 49 Федерального закона от 29 декабря 2012 г. N 273-ФЗ "Об образовании в Российской Федерации" (далее - Федеральный закон </w:t>
      </w:r>
      <w:r>
        <w:rPr>
          <w:sz w:val="24"/>
          <w:szCs w:val="24"/>
        </w:rPr>
        <w:t>об образовании).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3. Основными задачами проведения аттестации являются: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</w:t>
      </w:r>
      <w:r>
        <w:rPr>
          <w:sz w:val="24"/>
          <w:szCs w:val="24"/>
        </w:rPr>
        <w:t>та;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б) определение необходимости дополнительного профессионального образования педагогических работников;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в) повышение эффективности и качества педагогической деятельности;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г) выявление перспектив использования потенциальных возможностей педагогических раб</w:t>
      </w:r>
      <w:r>
        <w:rPr>
          <w:sz w:val="24"/>
          <w:szCs w:val="24"/>
        </w:rPr>
        <w:t>отников, в том числе в целях организации (осуществления) методической помощи (поддержки) и наставнической деятельности в образовательной организации;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д) учет требований федеральных государственных образовательных стандартов к кадровым условиям реализации о</w:t>
      </w:r>
      <w:r>
        <w:rPr>
          <w:sz w:val="24"/>
          <w:szCs w:val="24"/>
        </w:rPr>
        <w:t>бразовательных программ при формировании кадрового состава организаций;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е) 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</w:t>
      </w:r>
      <w:r>
        <w:rPr>
          <w:sz w:val="24"/>
          <w:szCs w:val="24"/>
        </w:rPr>
        <w:t>тельной работы.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sz w:val="32"/>
          <w:szCs w:val="24"/>
        </w:rPr>
      </w:pPr>
      <w:r>
        <w:rPr>
          <w:b/>
          <w:sz w:val="32"/>
          <w:szCs w:val="24"/>
        </w:rPr>
        <w:t>II. Аттестация педагог</w:t>
      </w:r>
      <w:r>
        <w:rPr>
          <w:b/>
          <w:sz w:val="32"/>
          <w:szCs w:val="24"/>
        </w:rPr>
        <w:t>ических работников в целях подтверждения соответствия занимаемой должности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</w:t>
      </w:r>
      <w:r>
        <w:rPr>
          <w:sz w:val="24"/>
          <w:szCs w:val="24"/>
        </w:rPr>
        <w:t>фессиональной деятельности аттестационными комиссиями, самостоятельно формируемыми организациями &lt;2&gt; (далее - аттестационная комиссия организации).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&lt;2&gt; </w:t>
      </w:r>
      <w:hyperlink r:id="rId12" w:history="1">
        <w:r>
          <w:rPr>
            <w:sz w:val="24"/>
            <w:szCs w:val="24"/>
            <w:u w:val="single"/>
          </w:rPr>
          <w:t>Ча</w:t>
        </w:r>
        <w:r>
          <w:rPr>
            <w:sz w:val="24"/>
            <w:szCs w:val="24"/>
            <w:u w:val="single"/>
          </w:rPr>
          <w:t>сть 2</w:t>
        </w:r>
      </w:hyperlink>
      <w:r>
        <w:rPr>
          <w:sz w:val="24"/>
          <w:szCs w:val="24"/>
        </w:rPr>
        <w:t xml:space="preserve"> статьи 49 Федерального закона об образовании.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6.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</w:t>
      </w:r>
      <w:r>
        <w:rPr>
          <w:sz w:val="24"/>
          <w:szCs w:val="24"/>
        </w:rPr>
        <w:t>теля, секретаря и членов аттестационной комиссии организации.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- ин</w:t>
      </w:r>
      <w:r>
        <w:rPr>
          <w:sz w:val="24"/>
          <w:szCs w:val="24"/>
        </w:rPr>
        <w:t>ого представительного органа (представителя) работников организации.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Руководитель организации в состав аттестационной комиссии организации не входит.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8. Аттестация педагогических работников проводится в соответствии с распорядительным актом работодателя, </w:t>
      </w:r>
      <w:r>
        <w:rPr>
          <w:sz w:val="24"/>
          <w:szCs w:val="24"/>
        </w:rPr>
        <w:t>содержащим список педагогических работников, подлежащих аттестации, и график проведения аттестации.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9. Работодатель знакомит под подпись педагогических работников с распорядительным актом не менее чем за 30 календарных дней до дня проведения их аттестации </w:t>
      </w:r>
      <w:r>
        <w:rPr>
          <w:sz w:val="24"/>
          <w:szCs w:val="24"/>
        </w:rPr>
        <w:t>по графику.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10.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 организации (далее - представление работодателя).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11. В представлении р</w:t>
      </w:r>
      <w:r>
        <w:rPr>
          <w:sz w:val="24"/>
          <w:szCs w:val="24"/>
        </w:rPr>
        <w:t>аботодателя содержатся следующие сведения о педагогическом работнике: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а) фамилия, имя, отчество (при наличии);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б) наименование должности на дату проведения аттестации;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в) дата заключения по этой должности трудового договора;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г) уровень образования и (или) </w:t>
      </w:r>
      <w:r>
        <w:rPr>
          <w:sz w:val="24"/>
          <w:szCs w:val="24"/>
        </w:rPr>
        <w:t>квалификации по специальности или направлению подготовки;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е) результаты предыдущих аттестаций (в случае их проведения);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ж) мотивированная всесто</w:t>
      </w:r>
      <w:r>
        <w:rPr>
          <w:sz w:val="24"/>
          <w:szCs w:val="24"/>
        </w:rPr>
        <w:t>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12. Работодатель знакомит педагогического работника с представлением под подпись не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30 календарных дней до дня проведения аттестации. После ознакомления с представлением работодателя педагогический работник по желанию может представить в аттестационную комиссию организации </w:t>
      </w:r>
      <w:r>
        <w:rPr>
          <w:sz w:val="24"/>
          <w:szCs w:val="24"/>
        </w:rPr>
        <w:lastRenderedPageBreak/>
        <w:t>дополнительные сведения, характеризующие его профе</w:t>
      </w:r>
      <w:r>
        <w:rPr>
          <w:sz w:val="24"/>
          <w:szCs w:val="24"/>
        </w:rPr>
        <w:t xml:space="preserve">ссиональную деятельность за период </w:t>
      </w:r>
      <w:proofErr w:type="gramStart"/>
      <w:r>
        <w:rPr>
          <w:sz w:val="24"/>
          <w:szCs w:val="24"/>
        </w:rPr>
        <w:t>с даты</w:t>
      </w:r>
      <w:proofErr w:type="gramEnd"/>
      <w:r>
        <w:rPr>
          <w:sz w:val="24"/>
          <w:szCs w:val="24"/>
        </w:rPr>
        <w:t xml:space="preserve"> предыдущей аттестации (при первичной аттестации - с даты поступления на работу).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При отказе педагогического работника от ознакомления с представлением работодателя составляется акт, который подписывается </w:t>
      </w:r>
      <w:r>
        <w:rPr>
          <w:sz w:val="24"/>
          <w:szCs w:val="24"/>
        </w:rPr>
        <w:t>работодателем и лицами (не менее двух), в присутствии которых составлен акт.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13. Аттестация проводится на заседании аттестационной комиссии организации с участием педагогического работника.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Заседание аттестационной комиссии организации считается правомочны</w:t>
      </w:r>
      <w:r>
        <w:rPr>
          <w:sz w:val="24"/>
          <w:szCs w:val="24"/>
        </w:rPr>
        <w:t>м, если на нем присутствуют не менее двух третей от общего числа членов аттестационной комиссии организации.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</w:t>
      </w:r>
      <w:r>
        <w:rPr>
          <w:sz w:val="24"/>
          <w:szCs w:val="24"/>
        </w:rPr>
        <w:t>м его аттестация переносится на другую дату, и в график аттестации вносятся соответствующие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При неявке педагогического</w:t>
      </w:r>
      <w:r>
        <w:rPr>
          <w:sz w:val="24"/>
          <w:szCs w:val="24"/>
        </w:rPr>
        <w:t xml:space="preserve">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14. Аттестационная комиссия организации рассматривает представление работодателя, а также дополни</w:t>
      </w:r>
      <w:r>
        <w:rPr>
          <w:sz w:val="24"/>
          <w:szCs w:val="24"/>
        </w:rPr>
        <w:t>тельные сведения педагогического работника, характеризующие его профессиональную деятельность (при их наличии).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15.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соответствует з</w:t>
      </w:r>
      <w:r>
        <w:rPr>
          <w:sz w:val="24"/>
          <w:szCs w:val="24"/>
        </w:rPr>
        <w:t>анимаемой должности (указывается должность педагогического работника);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16. Решение принимается аттестационной комиссией организации в отсутствие аттестуемого педагогич</w:t>
      </w:r>
      <w:r>
        <w:rPr>
          <w:sz w:val="24"/>
          <w:szCs w:val="24"/>
        </w:rPr>
        <w:t>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При прохождении аттестации педагогический работник, являющийся членом аттестационной комиссии организации, не участвует в г</w:t>
      </w:r>
      <w:r>
        <w:rPr>
          <w:sz w:val="24"/>
          <w:szCs w:val="24"/>
        </w:rPr>
        <w:t>олосовании по своей кандидатуре.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</w:t>
      </w:r>
      <w:r>
        <w:rPr>
          <w:sz w:val="24"/>
          <w:szCs w:val="24"/>
        </w:rPr>
        <w:t>ветствующим занимаемой должности.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19. Результаты аттестации педагогич</w:t>
      </w:r>
      <w:r>
        <w:rPr>
          <w:sz w:val="24"/>
          <w:szCs w:val="24"/>
        </w:rPr>
        <w:t xml:space="preserve">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</w:t>
      </w:r>
      <w:r>
        <w:rPr>
          <w:sz w:val="24"/>
          <w:szCs w:val="24"/>
        </w:rPr>
        <w:t>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proofErr w:type="gramStart"/>
      <w:r>
        <w:rPr>
          <w:sz w:val="24"/>
          <w:szCs w:val="24"/>
        </w:rPr>
        <w:t>На педагогического работника, прошедшего аттестацию, не поздн</w:t>
      </w:r>
      <w:r>
        <w:rPr>
          <w:sz w:val="24"/>
          <w:szCs w:val="24"/>
        </w:rPr>
        <w:t>ее 2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</w:t>
      </w:r>
      <w:r>
        <w:rPr>
          <w:sz w:val="24"/>
          <w:szCs w:val="24"/>
        </w:rPr>
        <w:t>я,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>
        <w:rPr>
          <w:sz w:val="24"/>
          <w:szCs w:val="24"/>
        </w:rPr>
        <w:t xml:space="preserve"> Работодатель знакомит педагогического работника с выпиской из протокола под подпись в течение 3 рабочих дней после ее с</w:t>
      </w:r>
      <w:r>
        <w:rPr>
          <w:sz w:val="24"/>
          <w:szCs w:val="24"/>
        </w:rPr>
        <w:t>оставления. Выписка из протокола хранится в личном деле педагогического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</w:t>
      </w:r>
      <w:r>
        <w:rPr>
          <w:sz w:val="24"/>
          <w:szCs w:val="24"/>
        </w:rPr>
        <w:t>ности не вносятся.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21.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</w:t>
      </w:r>
      <w:r>
        <w:rPr>
          <w:sz w:val="24"/>
          <w:szCs w:val="24"/>
        </w:rPr>
        <w:t>Российской Федерации.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а) педагогические работники, имеющие квалификационные категории;</w:t>
      </w:r>
    </w:p>
    <w:p w:rsidR="001A0F45" w:rsidRDefault="001A39BB">
      <w:pPr>
        <w:spacing w:after="150"/>
        <w:rPr>
          <w:sz w:val="24"/>
          <w:szCs w:val="24"/>
        </w:rPr>
      </w:pPr>
      <w:proofErr w:type="gramStart"/>
      <w:r>
        <w:rPr>
          <w:sz w:val="24"/>
          <w:szCs w:val="24"/>
        </w:rPr>
        <w:t>б) проработавшие в занимаемой должности менее двух</w:t>
      </w:r>
      <w:r>
        <w:rPr>
          <w:sz w:val="24"/>
          <w:szCs w:val="24"/>
        </w:rPr>
        <w:t xml:space="preserve"> лет в организации, в которой проводится аттестация;</w:t>
      </w:r>
      <w:proofErr w:type="gramEnd"/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в) беременные женщины;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г) женщины, находящиеся в отпуске по беременности и родам;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1A0F45" w:rsidRDefault="001A39BB">
      <w:pPr>
        <w:spacing w:after="150"/>
        <w:rPr>
          <w:sz w:val="24"/>
          <w:szCs w:val="24"/>
        </w:rPr>
      </w:pPr>
      <w:proofErr w:type="gramStart"/>
      <w:r>
        <w:rPr>
          <w:sz w:val="24"/>
          <w:szCs w:val="24"/>
        </w:rPr>
        <w:t>е) отсутствовавшие на рабочем мес</w:t>
      </w:r>
      <w:r>
        <w:rPr>
          <w:sz w:val="24"/>
          <w:szCs w:val="24"/>
        </w:rPr>
        <w:t>те более четырех месяцев в связи с заболеванием.</w:t>
      </w:r>
      <w:proofErr w:type="gramEnd"/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>Аттестация педагогических работников</w:t>
      </w:r>
      <w:r>
        <w:rPr>
          <w:sz w:val="24"/>
          <w:szCs w:val="24"/>
        </w:rPr>
        <w:t>, предусмотренных подпунктом "е" настоящего пункта, возможна не ранее чем через год после их выхода на работу.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proofErr w:type="gramStart"/>
      <w:r>
        <w:rPr>
          <w:sz w:val="24"/>
          <w:szCs w:val="24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</w:t>
      </w:r>
      <w:r>
        <w:rPr>
          <w:sz w:val="24"/>
          <w:szCs w:val="24"/>
        </w:rPr>
        <w:t xml:space="preserve">ников лиц, не имеющих специальной подготовки или стажа работы, установленных в разделе "Требования к квалификации" </w:t>
      </w:r>
      <w:hyperlink r:id="rId13" w:history="1">
        <w:r>
          <w:rPr>
            <w:sz w:val="24"/>
            <w:szCs w:val="24"/>
            <w:u w:val="single"/>
          </w:rPr>
          <w:t>раздела</w:t>
        </w:r>
      </w:hyperlink>
      <w:r>
        <w:rPr>
          <w:sz w:val="24"/>
          <w:szCs w:val="24"/>
        </w:rPr>
        <w:t xml:space="preserve"> "Квалификационные характеристики должностей работни</w:t>
      </w:r>
      <w:r>
        <w:rPr>
          <w:sz w:val="24"/>
          <w:szCs w:val="24"/>
        </w:rPr>
        <w:t>ков образования" Единого квалификационного справочника должностей руководителей, специалистов и служащих &lt;3&gt; и (или) профессиональными стандартами, но обладающих достаточным практическим опытом и компетентностью, выполняющих качественно и в полном объеме</w:t>
      </w:r>
      <w:proofErr w:type="gramEnd"/>
      <w:r>
        <w:rPr>
          <w:sz w:val="24"/>
          <w:szCs w:val="24"/>
        </w:rPr>
        <w:t xml:space="preserve"> в</w:t>
      </w:r>
      <w:r>
        <w:rPr>
          <w:sz w:val="24"/>
          <w:szCs w:val="24"/>
        </w:rPr>
        <w:t>озложенные на них должностные обязанности.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1A0F45" w:rsidRDefault="001A39BB">
      <w:pPr>
        <w:spacing w:after="15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&lt;3&gt; Приказ Министерства здравоохранения и социального развития Российской Федерации </w:t>
      </w:r>
      <w:hyperlink r:id="rId14" w:history="1">
        <w:r>
          <w:rPr>
            <w:sz w:val="24"/>
            <w:szCs w:val="24"/>
            <w:u w:val="single"/>
          </w:rPr>
          <w:t>от 26 августа 2010 г. N 761н</w:t>
        </w:r>
      </w:hyperlink>
      <w:r>
        <w:rPr>
          <w:sz w:val="24"/>
          <w:szCs w:val="24"/>
        </w:rPr>
        <w:t xml:space="preserve">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</w:t>
      </w:r>
      <w:r>
        <w:rPr>
          <w:sz w:val="24"/>
          <w:szCs w:val="24"/>
        </w:rPr>
        <w:t>0 г., регистрационный N 18638) с изменением, внесенным приказом Министерства здравоохранения и социального развития Российской Федерации от 31 мая 2011 г</w:t>
      </w:r>
      <w:proofErr w:type="gramEnd"/>
      <w:r>
        <w:rPr>
          <w:sz w:val="24"/>
          <w:szCs w:val="24"/>
        </w:rPr>
        <w:t>. N 448н (</w:t>
      </w:r>
      <w:proofErr w:type="gramStart"/>
      <w:r>
        <w:rPr>
          <w:sz w:val="24"/>
          <w:szCs w:val="24"/>
        </w:rPr>
        <w:t>зарегистрирован</w:t>
      </w:r>
      <w:proofErr w:type="gramEnd"/>
      <w:r>
        <w:rPr>
          <w:sz w:val="24"/>
          <w:szCs w:val="24"/>
        </w:rPr>
        <w:t xml:space="preserve"> Министерством юстиции Российской Федерации 1 июля 2011 г., регистрационный N </w:t>
      </w:r>
      <w:r>
        <w:rPr>
          <w:sz w:val="24"/>
          <w:szCs w:val="24"/>
        </w:rPr>
        <w:t>21240).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sz w:val="32"/>
          <w:szCs w:val="24"/>
        </w:rPr>
      </w:pPr>
      <w:r>
        <w:rPr>
          <w:b/>
          <w:sz w:val="32"/>
          <w:szCs w:val="24"/>
        </w:rPr>
        <w:t>III. Аттестация педагогических работников в целях установления первой и высшей квалификационной категории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24. Аттестация педагогических работников в целях установления первой или высшей квалификационной категории проводится по их желанию.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25. </w:t>
      </w:r>
      <w:proofErr w:type="gramStart"/>
      <w:r>
        <w:rPr>
          <w:sz w:val="24"/>
          <w:szCs w:val="24"/>
        </w:rPr>
        <w:t>Атте</w:t>
      </w:r>
      <w:r>
        <w:rPr>
          <w:sz w:val="24"/>
          <w:szCs w:val="24"/>
        </w:rPr>
        <w:t>стация педагогических работников организаций, находящихся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отноше</w:t>
      </w:r>
      <w:r>
        <w:rPr>
          <w:sz w:val="24"/>
          <w:szCs w:val="24"/>
        </w:rPr>
        <w:t>нии педагогических работников организаций, находящихся в ведении субъекта Российской Федерации, педагогических работников муниципальных и частных организаций (за исключением педагогических работников организаций, находящихся в ведении федеральной территори</w:t>
      </w:r>
      <w:r>
        <w:rPr>
          <w:sz w:val="24"/>
          <w:szCs w:val="24"/>
        </w:rPr>
        <w:t>и "Сириус" &lt;4&gt;, и частных организаций, находящихся в федеральной территории</w:t>
      </w:r>
      <w:proofErr w:type="gramEnd"/>
      <w:r>
        <w:rPr>
          <w:sz w:val="24"/>
          <w:szCs w:val="24"/>
        </w:rPr>
        <w:t xml:space="preserve"> "</w:t>
      </w:r>
      <w:proofErr w:type="gramStart"/>
      <w:r>
        <w:rPr>
          <w:sz w:val="24"/>
          <w:szCs w:val="24"/>
        </w:rPr>
        <w:t>Сириус"), проведение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  <w:proofErr w:type="gramEnd"/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-----------</w:t>
      </w:r>
      <w:r>
        <w:rPr>
          <w:sz w:val="24"/>
          <w:szCs w:val="24"/>
        </w:rPr>
        <w:t>---------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&lt;4&gt; </w:t>
      </w:r>
      <w:hyperlink r:id="rId15" w:history="1">
        <w:r>
          <w:rPr>
            <w:sz w:val="24"/>
            <w:szCs w:val="24"/>
            <w:u w:val="single"/>
          </w:rPr>
          <w:t>Часть 4</w:t>
        </w:r>
      </w:hyperlink>
      <w:r>
        <w:rPr>
          <w:sz w:val="24"/>
          <w:szCs w:val="24"/>
        </w:rPr>
        <w:t xml:space="preserve"> статьи 8 Федерального закона об образовании.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Проведение аттестации педагогических работников организаций, находящихся в ведении федеральной территор</w:t>
      </w:r>
      <w:r>
        <w:rPr>
          <w:sz w:val="24"/>
          <w:szCs w:val="24"/>
        </w:rPr>
        <w:t>ии "Сириус", а также педагогических работников частных организаций, находящихся в федеральной территории "Сириус", осуществляется аттестационными комиссиями, формируемыми органами публичной власти федеральной территории "Сириус".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26. В состав аттестационны</w:t>
      </w:r>
      <w:r>
        <w:rPr>
          <w:sz w:val="24"/>
          <w:szCs w:val="24"/>
        </w:rPr>
        <w:t>х комиссий, указанных в пункте 25 настоящего Порядка (далее - аттестационные комиссии), входит не менее 7 человек, включая представителя соответствующего профессионального союза и специалистов для осуществления всестороннего анализа профессиональной деятел</w:t>
      </w:r>
      <w:r>
        <w:rPr>
          <w:sz w:val="24"/>
          <w:szCs w:val="24"/>
        </w:rPr>
        <w:t>ьности педагогических работников (далее - специалисты).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27. </w:t>
      </w:r>
      <w:proofErr w:type="gramStart"/>
      <w:r>
        <w:rPr>
          <w:sz w:val="24"/>
          <w:szCs w:val="24"/>
        </w:rPr>
        <w:t>Аттестация педагогических работников в целях установления первой или высшей квалификационных категорий проводится на основании их заявлений, подаваемых непосредственно в аттестационную комиссию, л</w:t>
      </w:r>
      <w:r>
        <w:rPr>
          <w:sz w:val="24"/>
          <w:szCs w:val="24"/>
        </w:rPr>
        <w:t>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информационно-телекоммун</w:t>
      </w:r>
      <w:r>
        <w:rPr>
          <w:sz w:val="24"/>
          <w:szCs w:val="24"/>
        </w:rPr>
        <w:t>икационной сети "Интернет" (далее - сеть "Интернет"), либо посредством федеральной государственной</w:t>
      </w:r>
      <w:proofErr w:type="gramEnd"/>
      <w:r>
        <w:rPr>
          <w:sz w:val="24"/>
          <w:szCs w:val="24"/>
        </w:rPr>
        <w:t xml:space="preserve"> информационной системы "Единый портал государственных и муниципальных услуг (функций)" (далее - ЕПГУ), либо региональных порталов государственных и муниципал</w:t>
      </w:r>
      <w:r>
        <w:rPr>
          <w:sz w:val="24"/>
          <w:szCs w:val="24"/>
        </w:rPr>
        <w:t>ьных услуг, интегрированных с ЕПГУ (далее - заявление в аттестационную комиссию).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28. В заявлении в аттестационную комиссию педагогические работники сообщают сведения об уровне образования (квалификации), результатах профессиональной деятельности в </w:t>
      </w:r>
      <w:r>
        <w:rPr>
          <w:sz w:val="24"/>
          <w:szCs w:val="24"/>
        </w:rPr>
        <w:t>организациях, об имеющихся квалификационных категориях, а также указывают должность, по которой они желают пройти аттестацию.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29. Заявления в аттестационную комиссию подаются педагогическими работниками независимо от продолжительности их работы в образоват</w:t>
      </w:r>
      <w:r>
        <w:rPr>
          <w:sz w:val="24"/>
          <w:szCs w:val="24"/>
        </w:rPr>
        <w:t>ельной организации, в том числе в период нахождения педагогического работника в отпуске по уходу за ребенком.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30. Заявления в аттестационную комиссию о проведении аттестации в целях установления высшей квалификационной категории подаются педагогическими ра</w:t>
      </w:r>
      <w:r>
        <w:rPr>
          <w:sz w:val="24"/>
          <w:szCs w:val="24"/>
        </w:rPr>
        <w:t>ботниками, имеющими (имевшими) по одной из должностей первую или высшую квалификационную категорию.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31. 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</w:t>
      </w:r>
      <w:r>
        <w:rPr>
          <w:sz w:val="24"/>
          <w:szCs w:val="24"/>
        </w:rPr>
        <w:t>го определяется конкретный срок проведения аттестации для каждого педагогического работника индивидуально, а также осуществляется письменное уведомление педагогических работников о сроках, формах и способах проведения аттестации.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Педагогические работники и</w:t>
      </w:r>
      <w:r>
        <w:rPr>
          <w:sz w:val="24"/>
          <w:szCs w:val="24"/>
        </w:rPr>
        <w:t xml:space="preserve">меют право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5 рабочих дней до проведения заседания аттестационной комиссии направлять в аттестационную </w:t>
      </w:r>
      <w:r>
        <w:rPr>
          <w:sz w:val="24"/>
          <w:szCs w:val="24"/>
        </w:rPr>
        <w:lastRenderedPageBreak/>
        <w:t>комиссию дополнительные сведения, характеризующие их профессиональную деятельность.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Проведение аттестации педагогических работников в </w:t>
      </w:r>
      <w:r>
        <w:rPr>
          <w:sz w:val="24"/>
          <w:szCs w:val="24"/>
        </w:rPr>
        <w:t>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деятельности, проведенного специалистами (за исключением случаев, указанных в абзацах четвертом и</w:t>
      </w:r>
      <w:r>
        <w:rPr>
          <w:sz w:val="24"/>
          <w:szCs w:val="24"/>
        </w:rPr>
        <w:t xml:space="preserve"> пятом настоящего пункта).</w:t>
      </w:r>
    </w:p>
    <w:p w:rsidR="001A0F45" w:rsidRDefault="001A39BB">
      <w:pPr>
        <w:spacing w:after="150"/>
        <w:rPr>
          <w:sz w:val="24"/>
          <w:szCs w:val="24"/>
        </w:rPr>
      </w:pPr>
      <w:proofErr w:type="gramStart"/>
      <w:r>
        <w:rPr>
          <w:sz w:val="24"/>
          <w:szCs w:val="24"/>
        </w:rPr>
        <w:t>Проведение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</w:t>
      </w:r>
      <w:r>
        <w:rPr>
          <w:sz w:val="24"/>
          <w:szCs w:val="24"/>
        </w:rPr>
        <w:t>урсов профессионального мастерства педагогических работников, в целях установления первой или высшей квалификационной категории осуществляется на основе сведений, подтверждающих наличие у педагогических работников наград, званий, знаков отличия, сведений о</w:t>
      </w:r>
      <w:r>
        <w:rPr>
          <w:sz w:val="24"/>
          <w:szCs w:val="24"/>
        </w:rPr>
        <w:t xml:space="preserve"> награждениях за участие в профессиональных конкурсах.</w:t>
      </w:r>
      <w:proofErr w:type="gramEnd"/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</w:t>
      </w:r>
      <w:r>
        <w:rPr>
          <w:sz w:val="24"/>
          <w:szCs w:val="24"/>
        </w:rPr>
        <w:t>жения в спортивной подготовке лиц, ее проходящих, а также результаты конкурсов профессионального мастерства.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32. Продолжительность аттестации для каждого педагогического работника от начала ее проведения и до принятия решения аттестационной комиссией соста</w:t>
      </w:r>
      <w:r>
        <w:rPr>
          <w:sz w:val="24"/>
          <w:szCs w:val="24"/>
        </w:rPr>
        <w:t>вляет не более 60 календарных дней.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33.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34. Педагогический работник имеет право лично присутствовать при его аттестации на зас</w:t>
      </w:r>
      <w:r>
        <w:rPr>
          <w:sz w:val="24"/>
          <w:szCs w:val="24"/>
        </w:rPr>
        <w:t>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35. Первая квалификационная категория педагогическим работникам устанавливается на основе следующих показателе</w:t>
      </w:r>
      <w:r>
        <w:rPr>
          <w:sz w:val="24"/>
          <w:szCs w:val="24"/>
        </w:rPr>
        <w:t>й их профессиональной деятельности: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ста</w:t>
      </w:r>
      <w:r>
        <w:rPr>
          <w:sz w:val="24"/>
          <w:szCs w:val="24"/>
        </w:rPr>
        <w:t>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&lt;5&gt;;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&lt;5&gt; Постановление Правительства Р</w:t>
      </w:r>
      <w:r>
        <w:rPr>
          <w:sz w:val="24"/>
          <w:szCs w:val="24"/>
        </w:rPr>
        <w:t xml:space="preserve">оссийской Федерации </w:t>
      </w:r>
      <w:hyperlink r:id="rId16" w:history="1">
        <w:r>
          <w:rPr>
            <w:sz w:val="24"/>
            <w:szCs w:val="24"/>
            <w:u w:val="single"/>
          </w:rPr>
          <w:t>от 5 августа 2013 г. N 662</w:t>
        </w:r>
      </w:hyperlink>
      <w:r>
        <w:rPr>
          <w:sz w:val="24"/>
          <w:szCs w:val="24"/>
        </w:rPr>
        <w:t xml:space="preserve"> "Об осуществлении мониторинга системы образования".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выявления развития у обучающихся способностей к научной (интеллектуальной)</w:t>
      </w:r>
      <w:r>
        <w:rPr>
          <w:sz w:val="24"/>
          <w:szCs w:val="24"/>
        </w:rPr>
        <w:t>, творческой, физкультурно-спортивной деятельности;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</w:t>
      </w:r>
      <w:r>
        <w:rPr>
          <w:sz w:val="24"/>
          <w:szCs w:val="24"/>
        </w:rPr>
        <w:t>ости, активного участия в работе методических объединений педагогических работников организации.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36. Высшая квалификационная категория педагогическим работникам устанавливается на основе следующих показателей их профессиональной деятельности:</w:t>
      </w:r>
    </w:p>
    <w:p w:rsidR="001A0F45" w:rsidRDefault="001A39BB">
      <w:pPr>
        <w:spacing w:after="150"/>
        <w:rPr>
          <w:sz w:val="24"/>
          <w:szCs w:val="24"/>
        </w:rPr>
      </w:pPr>
      <w:proofErr w:type="gramStart"/>
      <w:r>
        <w:rPr>
          <w:sz w:val="24"/>
          <w:szCs w:val="24"/>
        </w:rPr>
        <w:t>достижения об</w:t>
      </w:r>
      <w:r>
        <w:rPr>
          <w:sz w:val="24"/>
          <w:szCs w:val="24"/>
        </w:rPr>
        <w:t>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организацией;</w:t>
      </w:r>
      <w:proofErr w:type="gramEnd"/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достижения обучающимися положительных результатов освоения образ</w:t>
      </w:r>
      <w:r>
        <w:rPr>
          <w:sz w:val="24"/>
          <w:szCs w:val="24"/>
        </w:rPr>
        <w:t>овательных программ по итогам мониторинга системы образования, проводимого в порядке, установленном Правительством Российской Федерации &lt;6&gt;;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--------------------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&lt;6&gt; Постановление Правительства Российской Федерации </w:t>
      </w:r>
      <w:hyperlink r:id="rId17" w:history="1">
        <w:r>
          <w:rPr>
            <w:sz w:val="24"/>
            <w:szCs w:val="24"/>
            <w:u w:val="single"/>
          </w:rPr>
          <w:t>от 5 августа 2013 г. N 662</w:t>
        </w:r>
      </w:hyperlink>
      <w:r>
        <w:rPr>
          <w:sz w:val="24"/>
          <w:szCs w:val="24"/>
        </w:rPr>
        <w:t xml:space="preserve"> "Об осуществлении мониторинга системы образования".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выявления и развития </w:t>
      </w:r>
      <w:proofErr w:type="gramStart"/>
      <w:r>
        <w:rPr>
          <w:sz w:val="24"/>
          <w:szCs w:val="24"/>
        </w:rPr>
        <w:t>способностей</w:t>
      </w:r>
      <w:proofErr w:type="gramEnd"/>
      <w:r>
        <w:rPr>
          <w:sz w:val="24"/>
          <w:szCs w:val="24"/>
        </w:rPr>
        <w:t xml:space="preserve"> обучающихся в научной (интеллектуальной), творческой, физкультурно-спортивной деятельности, а также и</w:t>
      </w:r>
      <w:r>
        <w:rPr>
          <w:sz w:val="24"/>
          <w:szCs w:val="24"/>
        </w:rPr>
        <w:t>х участия в олимпиадах, конкурсах, фестивалях, соревнованиях;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</w:t>
      </w:r>
      <w:r>
        <w:rPr>
          <w:sz w:val="24"/>
          <w:szCs w:val="24"/>
        </w:rPr>
        <w:t>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активного участия в работе методических объединений педагогических работников организаций, в разработке программно-методического </w:t>
      </w:r>
      <w:r>
        <w:rPr>
          <w:sz w:val="24"/>
          <w:szCs w:val="24"/>
        </w:rPr>
        <w:t>сопровождения образовательного процесса, профессиональных конкурсах.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37.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работы,</w:t>
      </w:r>
      <w:r>
        <w:rPr>
          <w:sz w:val="24"/>
          <w:szCs w:val="24"/>
        </w:rPr>
        <w:t xml:space="preserve"> соответствующих показателям, предусмотренным пунктами 35, 36 настоящего Порядка, при условии, что их деятельность связана с соответствующими направлениями работы.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38. По результатам аттестации аттестационная комиссия принимает одно из следующих решений: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>у</w:t>
      </w:r>
      <w:r>
        <w:rPr>
          <w:sz w:val="24"/>
          <w:szCs w:val="24"/>
        </w:rPr>
        <w:t>становить первую квалификационную категорию, высшую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отказать в установлении первой квалификационной категории, высшей квали</w:t>
      </w:r>
      <w:r>
        <w:rPr>
          <w:sz w:val="24"/>
          <w:szCs w:val="24"/>
        </w:rPr>
        <w:t>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39. Решение аттестационной комиссией принимается в отсутствие аттестуемого педагогического работника открытым голосо</w:t>
      </w:r>
      <w:r>
        <w:rPr>
          <w:sz w:val="24"/>
          <w:szCs w:val="24"/>
        </w:rPr>
        <w:t>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педагогическому работнику первой квалификационной категории, высшей квалификационной кат</w:t>
      </w:r>
      <w:r>
        <w:rPr>
          <w:sz w:val="24"/>
          <w:szCs w:val="24"/>
        </w:rPr>
        <w:t>егории.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Результаты аттестации педагогического работника, непосредственно присутствующего на заседании </w:t>
      </w:r>
      <w:r>
        <w:rPr>
          <w:sz w:val="24"/>
          <w:szCs w:val="24"/>
        </w:rPr>
        <w:t>аттестационной комиссии, сообщаются ему после подведения итогов голосования.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Решение аттестационной комиссии вступает в силу со дня его вынесения и является основанием для дифференциации оплаты труда педагогических работников.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40. При принятии в отношении </w:t>
      </w:r>
      <w:r>
        <w:rPr>
          <w:sz w:val="24"/>
          <w:szCs w:val="24"/>
        </w:rPr>
        <w:t>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41. Педагогические работники, которым о</w:t>
      </w:r>
      <w:r>
        <w:rPr>
          <w:sz w:val="24"/>
          <w:szCs w:val="24"/>
        </w:rPr>
        <w:t xml:space="preserve">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</w:t>
      </w:r>
      <w:r>
        <w:rPr>
          <w:sz w:val="24"/>
          <w:szCs w:val="24"/>
        </w:rPr>
        <w:t>решения.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42. На основании решений аттестационных комиссий о результатах аттестации педагогических работников органы, указанные в пункте 25 настоящего Порядка, издают соответствующие распорядительные акты об установлении педагогическим работникам первой ква</w:t>
      </w:r>
      <w:r>
        <w:rPr>
          <w:sz w:val="24"/>
          <w:szCs w:val="24"/>
        </w:rPr>
        <w:t>лификационной категории, высшей квалификационной категории со дня вынесения решения аттестационной комиссией, которые размещаются на официальных сайтах указанных органов в сети "Интернет".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На основании указанных распорядительных актов работодатели вносят с</w:t>
      </w:r>
      <w:r>
        <w:rPr>
          <w:sz w:val="24"/>
          <w:szCs w:val="24"/>
        </w:rPr>
        <w:t>оответствующие записи в трудовые книжки педагогических работников и (или) в сведения об их трудовой деятельности.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43. Результаты аттестации в целях установления квалификационной категории (первой, высшей) педагогический работник вправе обжаловать в соответ</w:t>
      </w:r>
      <w:r>
        <w:rPr>
          <w:sz w:val="24"/>
          <w:szCs w:val="24"/>
        </w:rPr>
        <w:t>ствии с законодательством Российской Федерации.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>44. Квалификационные категории (первая, высшая), установленные педагогическим работникам, сохраняются при переходе в другую организацию, в том числе расположенную в другом субъекте Российской Федерации, а так</w:t>
      </w:r>
      <w:r>
        <w:rPr>
          <w:sz w:val="24"/>
          <w:szCs w:val="24"/>
        </w:rPr>
        <w:t>же являются основанием для дифференциации оплаты труда педагогических работников.</w:t>
      </w:r>
    </w:p>
    <w:p w:rsidR="001A0F45" w:rsidRDefault="001A0F45">
      <w:pPr>
        <w:jc w:val="left"/>
        <w:rPr>
          <w:sz w:val="24"/>
          <w:szCs w:val="24"/>
        </w:rPr>
      </w:pPr>
    </w:p>
    <w:p w:rsidR="001A0F45" w:rsidRDefault="001A39BB">
      <w:pPr>
        <w:spacing w:after="150"/>
        <w:jc w:val="center"/>
        <w:rPr>
          <w:sz w:val="32"/>
          <w:szCs w:val="24"/>
        </w:rPr>
      </w:pPr>
      <w:r>
        <w:rPr>
          <w:b/>
          <w:sz w:val="32"/>
          <w:szCs w:val="24"/>
        </w:rPr>
        <w:t>IV. Аттестация педагогических работников в целях установления квалификационной категории "педагог-методист" или "педагог-наставник"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45. Аттестация в целях установления </w:t>
      </w:r>
      <w:r>
        <w:rPr>
          <w:sz w:val="24"/>
          <w:szCs w:val="24"/>
        </w:rPr>
        <w:t>квалификационной категории "педагог-методист" или "педагог-наставник" проводится по желанию педагогических работников. К указанной аттестации допускаются педагогические работники, имеющие высшую квалификационную категорию.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46. Аттестация педагогических раб</w:t>
      </w:r>
      <w:r>
        <w:rPr>
          <w:sz w:val="24"/>
          <w:szCs w:val="24"/>
        </w:rPr>
        <w:t>отников в целях установления квалификационных категорий "педагог-методист", "педагог-наставник" проводится аттестационными комиссиями, сформированными в порядке, предусмотренном пунктами 25 и 26 настоящего Порядка.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47. Аттестация педагогических работников </w:t>
      </w:r>
      <w:r>
        <w:rPr>
          <w:sz w:val="24"/>
          <w:szCs w:val="24"/>
        </w:rPr>
        <w:t>в целях установления квалификационной категории "педагог-методист" или "педагог-наставник" проводится на основании заявлений в аттестационную комиссию, подаваемых способами, указанными в пункте 27 настоящего Порядка.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48. В заявлении в аттестационную комисс</w:t>
      </w:r>
      <w:r>
        <w:rPr>
          <w:sz w:val="24"/>
          <w:szCs w:val="24"/>
        </w:rPr>
        <w:t>ию педагогические работники сообщают сведения об уровне образования (квалификации), результатах деятельности, связанной с методической работой или наставничеством, об имеющейся высшей квалификационной категории, а также о квалификационной категории, по кот</w:t>
      </w:r>
      <w:r>
        <w:rPr>
          <w:sz w:val="24"/>
          <w:szCs w:val="24"/>
        </w:rPr>
        <w:t>орой они желают пройти аттестацию.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К заявлению в аттестационную комиссию прилагается ходатайство работодателя в аттестационную комиссию, характеризующее деятельность педагогического работника, направленную на совершенствование методической работы или наста</w:t>
      </w:r>
      <w:r>
        <w:rPr>
          <w:sz w:val="24"/>
          <w:szCs w:val="24"/>
        </w:rPr>
        <w:t>вничества непосредственно в образовательной организации (далее - ходатайство работодателя).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Ходатайство работодателя формируется на основе решения педагогического совета образовательной организации (иного коллегиального органа управления образовательной ор</w:t>
      </w:r>
      <w:r>
        <w:rPr>
          <w:sz w:val="24"/>
          <w:szCs w:val="24"/>
        </w:rPr>
        <w:t>ганизации), на котором рассматривалась деятельность педагогического работника, осуществляющего методическую работу или наставничество, согласованного с выборным органом соответствующей первичной профсоюзной организации, а в отсутствие такового - с иным пре</w:t>
      </w:r>
      <w:r>
        <w:rPr>
          <w:sz w:val="24"/>
          <w:szCs w:val="24"/>
        </w:rPr>
        <w:t>дставительным органом (представителем) работников организации.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49. Сроки рассмотрения аттестационными комиссиями заявлений в аттестационную комиссию определяются в соответствии с абзацем первым пункта 31 настоящего Порядка.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>Педагогические работники имеют п</w:t>
      </w:r>
      <w:r>
        <w:rPr>
          <w:sz w:val="24"/>
          <w:szCs w:val="24"/>
        </w:rPr>
        <w:t xml:space="preserve">раво не </w:t>
      </w:r>
      <w:proofErr w:type="gramStart"/>
      <w:r>
        <w:rPr>
          <w:sz w:val="24"/>
          <w:szCs w:val="24"/>
        </w:rPr>
        <w:t>позднее</w:t>
      </w:r>
      <w:proofErr w:type="gramEnd"/>
      <w:r>
        <w:rPr>
          <w:sz w:val="24"/>
          <w:szCs w:val="24"/>
        </w:rPr>
        <w:t xml:space="preserve">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методическую или наставническую деятельность.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Продолжительность аттестации для каждого пе</w:t>
      </w:r>
      <w:r>
        <w:rPr>
          <w:sz w:val="24"/>
          <w:szCs w:val="24"/>
        </w:rPr>
        <w:t>дагогического работника определяется в соответствии с пунктом 32 настоящего Порядка.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50. Квалификационная категория "педагог-методист" устанавливается педагогическим работникам на основе следующих показателей деятельности, не входящей в должностные обязанн</w:t>
      </w:r>
      <w:r>
        <w:rPr>
          <w:sz w:val="24"/>
          <w:szCs w:val="24"/>
        </w:rPr>
        <w:t>ости по занимаемой в организации должности: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руководства методическим объединением педагогических работников образовательной организации и активного участия в методической работе образовательной организации;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руководства разработкой программно-методического </w:t>
      </w:r>
      <w:r>
        <w:rPr>
          <w:sz w:val="24"/>
          <w:szCs w:val="24"/>
        </w:rPr>
        <w:t>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методической поддержки педагогических работников образовательной организации при по</w:t>
      </w:r>
      <w:r>
        <w:rPr>
          <w:sz w:val="24"/>
          <w:szCs w:val="24"/>
        </w:rPr>
        <w:t>дготовке к участию в профессиональных конкурсах;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участия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передачи опыта по</w:t>
      </w:r>
      <w:r>
        <w:rPr>
          <w:sz w:val="24"/>
          <w:szCs w:val="24"/>
        </w:rPr>
        <w:t xml:space="preserve"> применению в образовательной организации авторских учебных и (или) учебно-методических разработок.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51. Квалификационная категория "педагог-наставник" устанавливается педагогическим работникам на основе следующих показателей деятельности, не входящей в дол</w:t>
      </w:r>
      <w:r>
        <w:rPr>
          <w:sz w:val="24"/>
          <w:szCs w:val="24"/>
        </w:rPr>
        <w:t>жностные обязанности по занимаемой в организации должности: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руководства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наставничества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содействия в подготовке педагогических работников, в том числе из числа молодых специалис</w:t>
      </w:r>
      <w:r>
        <w:rPr>
          <w:sz w:val="24"/>
          <w:szCs w:val="24"/>
        </w:rPr>
        <w:t>тов, к участию в конкурсах профессионального (педагогического) мастерства;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распространения авторских подходов и методических разработок в области наставнической деятельности в образовательной организации.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52. </w:t>
      </w:r>
      <w:proofErr w:type="gramStart"/>
      <w:r>
        <w:rPr>
          <w:sz w:val="24"/>
          <w:szCs w:val="24"/>
        </w:rPr>
        <w:t>Оценка деятельности педагогических работников в</w:t>
      </w:r>
      <w:r>
        <w:rPr>
          <w:sz w:val="24"/>
          <w:szCs w:val="24"/>
        </w:rPr>
        <w:t xml:space="preserve"> целях установления квалификационных категорий "педагог-методист" и "педагог-наставник" </w:t>
      </w:r>
      <w:r>
        <w:rPr>
          <w:sz w:val="24"/>
          <w:szCs w:val="24"/>
        </w:rPr>
        <w:lastRenderedPageBreak/>
        <w:t>осуществляется аттестационной комиссией на основе ходатайства работодателя, предусмотренного пунктом 48 настоящего Порядка, а также показателей, предусмотренных пунктам</w:t>
      </w:r>
      <w:r>
        <w:rPr>
          <w:sz w:val="24"/>
          <w:szCs w:val="24"/>
        </w:rPr>
        <w:t>и 50, 51 настоящего Порядка, характеризующих дополнительную деятельность педагогических работников, направленную на совершенствование методической работы или наставничества непосредственно в образовательной организации, не входящую в должностные обязанност</w:t>
      </w:r>
      <w:r>
        <w:rPr>
          <w:sz w:val="24"/>
          <w:szCs w:val="24"/>
        </w:rPr>
        <w:t>и по занимаемой в организации должности.</w:t>
      </w:r>
      <w:proofErr w:type="gramEnd"/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53. По результатам аттестации аттестационная комиссия принимает одно из следующих решений: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установить квалификационную категорию "педагог-методист", квалификационную категорию "педагог-наставник" (указывается должно</w:t>
      </w:r>
      <w:r>
        <w:rPr>
          <w:sz w:val="24"/>
          <w:szCs w:val="24"/>
        </w:rPr>
        <w:t>сть педагогического работника, по которой устанавливается квалификационная категория);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отказать в установлении квалификационной категории "педагог-методист", квалификационной категории "педагог-наставник" (указывается должность, по которой педагогическому </w:t>
      </w:r>
      <w:r>
        <w:rPr>
          <w:sz w:val="24"/>
          <w:szCs w:val="24"/>
        </w:rPr>
        <w:t>работнику отказывается в установлении квалификационной категории).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54. Решение аттестационной комиссией принимается в порядке и на условиях, предусмотренных пунктом 39 настоящего Порядка.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55. Решение аттестационной комиссии вступает в силу со дня его вынес</w:t>
      </w:r>
      <w:r>
        <w:rPr>
          <w:sz w:val="24"/>
          <w:szCs w:val="24"/>
        </w:rPr>
        <w:t>ения и является основанием для дифференциации оплаты труда педагогических работников за наличие квалификационных категорий "педагог-методист", "педагог-наставник" при условии выполнения дополнительных обязанностей, связанных с методической работой или наст</w:t>
      </w:r>
      <w:r>
        <w:rPr>
          <w:sz w:val="24"/>
          <w:szCs w:val="24"/>
        </w:rPr>
        <w:t>авнической деятельностью.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56. На основании решений аттестационных комиссий органы, указанные в пункте 25 настоящего Порядка, издают соответствующие распорядительные акты об установлении квалификационной категории "педагог-методист", квалификационной катего</w:t>
      </w:r>
      <w:r>
        <w:rPr>
          <w:sz w:val="24"/>
          <w:szCs w:val="24"/>
        </w:rPr>
        <w:t>рии "педагог-наставник" в порядке, установленном пунктом 42 настоящего Порядка.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На основании указанных распорядительных актов работодатели вносят соответствующие записи в трудовые книжки педагогических работников и (или) в сведения об их трудовой деятельно</w:t>
      </w:r>
      <w:r>
        <w:rPr>
          <w:sz w:val="24"/>
          <w:szCs w:val="24"/>
        </w:rPr>
        <w:t>сти.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57. При принятии в отношении педагогического работника решения аттестационной комиссии об отказе в установлении квалификационной категории "педагог-методист" или квалификационной категории "педагог-наставник" проведение аттестации в целях установления</w:t>
      </w:r>
      <w:r>
        <w:rPr>
          <w:sz w:val="24"/>
          <w:szCs w:val="24"/>
        </w:rPr>
        <w:t xml:space="preserve"> таких квалификационных категорий осуществляется не ранее чем через один год после принятия аттестационной комиссией соответствующего решения.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t>58. Результаты аттестации в целях установления квалификационной категории "педагог-методист" или "педагог-наставн</w:t>
      </w:r>
      <w:r>
        <w:rPr>
          <w:sz w:val="24"/>
          <w:szCs w:val="24"/>
        </w:rPr>
        <w:t>ик" педагогический работник вправе обжаловать в соответствии с законодательством Российской Федерации.</w:t>
      </w:r>
    </w:p>
    <w:p w:rsidR="001A0F45" w:rsidRDefault="001A39BB">
      <w:pPr>
        <w:spacing w:after="150"/>
        <w:rPr>
          <w:sz w:val="24"/>
          <w:szCs w:val="24"/>
        </w:rPr>
      </w:pPr>
      <w:r>
        <w:rPr>
          <w:sz w:val="24"/>
          <w:szCs w:val="24"/>
        </w:rPr>
        <w:lastRenderedPageBreak/>
        <w:t>59. Квалификационные категории ("педагог-методист", "педагог-наставник"), установленные педагогическим работникам, сохраняются при переходе в другую орга</w:t>
      </w:r>
      <w:r>
        <w:rPr>
          <w:sz w:val="24"/>
          <w:szCs w:val="24"/>
        </w:rPr>
        <w:t>низацию, в том числе расположенную в другом субъекте Российской Федерации.</w:t>
      </w:r>
    </w:p>
    <w:sectPr w:rsidR="001A0F4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3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A0F45"/>
    <w:rsid w:val="001A39BB"/>
    <w:rsid w:val="0FA5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8788#l84" TargetMode="External"/><Relationship Id="rId13" Type="http://schemas.openxmlformats.org/officeDocument/2006/relationships/hyperlink" Target="https://normativ.kontur.ru/document?moduleid=1&amp;documentid=184188#l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48788#l3" TargetMode="External"/><Relationship Id="rId12" Type="http://schemas.openxmlformats.org/officeDocument/2006/relationships/hyperlink" Target="https://normativ.kontur.ru/document?moduleid=1&amp;documentid=443940#l666" TargetMode="External"/><Relationship Id="rId17" Type="http://schemas.openxmlformats.org/officeDocument/2006/relationships/hyperlink" Target="https://normativ.kontur.ru/document?moduleid=1&amp;documentid=432028#l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normativ.kontur.ru/document?moduleid=1&amp;documentid=432028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3940#l7409" TargetMode="External"/><Relationship Id="rId11" Type="http://schemas.openxmlformats.org/officeDocument/2006/relationships/hyperlink" Target="https://normativ.kontur.ru/document?moduleid=1&amp;documentid=443940#l665" TargetMode="External"/><Relationship Id="rId5" Type="http://schemas.openxmlformats.org/officeDocument/2006/relationships/hyperlink" Target="https://normativ.kontur.ru/document?moduleId=1&amp;documentId=449829#l3" TargetMode="External"/><Relationship Id="rId15" Type="http://schemas.openxmlformats.org/officeDocument/2006/relationships/hyperlink" Target="https://normativ.kontur.ru/document?moduleid=1&amp;documentid=443940#l8310" TargetMode="External"/><Relationship Id="rId10" Type="http://schemas.openxmlformats.org/officeDocument/2006/relationships/hyperlink" Target="https://normativ.kontur.ru/document?moduleid=1&amp;documentid=381721#l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83379#l0" TargetMode="External"/><Relationship Id="rId14" Type="http://schemas.openxmlformats.org/officeDocument/2006/relationships/hyperlink" Target="https://normativ.kontur.ru/document?moduleid=1&amp;documentid=184188#l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5084</Words>
  <Characters>28985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34001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Zavuch1</dc:creator>
  <cp:lastModifiedBy>Asus</cp:lastModifiedBy>
  <cp:revision>2</cp:revision>
  <dcterms:created xsi:type="dcterms:W3CDTF">2023-09-27T17:36:00Z</dcterms:created>
  <dcterms:modified xsi:type="dcterms:W3CDTF">2023-09-27T17:36:00Z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1049-12.2.0.13193</vt:lpwstr>
  </property>
  <property fmtid="{D5CDD505-2E9C-101B-9397-08002B2CF9AE}" pid="3" name="ICV">
    <vt:lpwstr>935061923ADD494CB3EA3CC6120CF3AA_13</vt:lpwstr>
  </property>
</Properties>
</file>